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DE" w:rsidRDefault="002528DE">
      <w:pPr>
        <w:rPr>
          <w:sz w:val="40"/>
          <w:szCs w:val="40"/>
        </w:rPr>
      </w:pPr>
      <w:r w:rsidRPr="002528DE">
        <w:rPr>
          <w:sz w:val="40"/>
          <w:szCs w:val="40"/>
        </w:rPr>
        <w:t>Piątek 16.04.2021</w:t>
      </w:r>
    </w:p>
    <w:p w:rsidR="002528DE" w:rsidRDefault="002528DE">
      <w:r>
        <w:t xml:space="preserve">Filmik dla rodziców </w:t>
      </w:r>
      <w:r>
        <w:sym w:font="Wingdings" w:char="F04A"/>
      </w:r>
    </w:p>
    <w:p w:rsidR="002528DE" w:rsidRDefault="002528DE">
      <w:hyperlink r:id="rId5" w:history="1">
        <w:r w:rsidRPr="005724FC">
          <w:rPr>
            <w:rStyle w:val="Hipercze"/>
          </w:rPr>
          <w:t>https://www.youtube.com/watch?v=IgVkCasIUdI</w:t>
        </w:r>
      </w:hyperlink>
    </w:p>
    <w:p w:rsidR="002528DE" w:rsidRPr="002528DE" w:rsidRDefault="002528DE">
      <w:r>
        <w:t xml:space="preserve">piosenka o figurach geometrycznych </w:t>
      </w:r>
    </w:p>
    <w:p w:rsidR="002528DE" w:rsidRDefault="002528DE">
      <w:hyperlink r:id="rId6" w:history="1">
        <w:r w:rsidRPr="005724FC">
          <w:rPr>
            <w:rStyle w:val="Hipercze"/>
          </w:rPr>
          <w:t>https://www.youtube.com/watch?v=Lv-1s65cgJM</w:t>
        </w:r>
      </w:hyperlink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Zagadki: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Toczę, toczę się wesoło, I do wszystkich macham wkoło początku nie mam, ani końca podobne jestem do słońca Wszyscy mnie doskonale znacie. Myślę, że gotową odpowiedź macie ( koło) 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Style w:val="Uwydatnienie"/>
          <w:rFonts w:ascii="Arial" w:hAnsi="Arial" w:cs="Arial"/>
          <w:color w:val="212529"/>
          <w:sz w:val="25"/>
          <w:szCs w:val="25"/>
        </w:rPr>
        <w:t>Ta magiczna liczba trzy – zawsze towarzyszy mi.</w:t>
      </w:r>
      <w:r>
        <w:rPr>
          <w:rFonts w:ascii="Arial" w:hAnsi="Arial" w:cs="Arial"/>
          <w:color w:val="212529"/>
          <w:sz w:val="25"/>
          <w:szCs w:val="25"/>
        </w:rPr>
        <w:br/>
      </w:r>
      <w:r>
        <w:rPr>
          <w:rStyle w:val="Uwydatnienie"/>
          <w:rFonts w:ascii="Arial" w:hAnsi="Arial" w:cs="Arial"/>
          <w:color w:val="212529"/>
          <w:sz w:val="25"/>
          <w:szCs w:val="25"/>
        </w:rPr>
        <w:t>Mam trzy boki i wierzchołki, trzy mam kąty, trzy odcinki</w:t>
      </w:r>
      <w:r>
        <w:rPr>
          <w:rFonts w:ascii="Arial" w:hAnsi="Arial" w:cs="Arial"/>
          <w:color w:val="212529"/>
          <w:sz w:val="25"/>
          <w:szCs w:val="25"/>
        </w:rPr>
        <w:br/>
      </w:r>
      <w:r>
        <w:rPr>
          <w:rStyle w:val="Uwydatnienie"/>
          <w:rFonts w:ascii="Arial" w:hAnsi="Arial" w:cs="Arial"/>
          <w:color w:val="212529"/>
          <w:sz w:val="25"/>
          <w:szCs w:val="25"/>
        </w:rPr>
        <w:t>Twoja buzia mówi mi, że odgadniesz raz, dwa, trzy.</w:t>
      </w:r>
      <w:r>
        <w:rPr>
          <w:rFonts w:ascii="Arial" w:hAnsi="Arial" w:cs="Arial"/>
          <w:color w:val="212529"/>
          <w:sz w:val="25"/>
          <w:szCs w:val="25"/>
        </w:rPr>
        <w:br/>
        <w:t>(trójkąt)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Style w:val="Uwydatnienie"/>
          <w:rFonts w:ascii="Arial" w:hAnsi="Arial" w:cs="Arial"/>
          <w:color w:val="212529"/>
          <w:sz w:val="25"/>
          <w:szCs w:val="25"/>
        </w:rPr>
        <w:t>Powiem tylko: jestem szczery, ujrzysz u mnie boki cztery,</w:t>
      </w:r>
      <w:r>
        <w:rPr>
          <w:rFonts w:ascii="Arial" w:hAnsi="Arial" w:cs="Arial"/>
          <w:color w:val="212529"/>
          <w:sz w:val="25"/>
          <w:szCs w:val="25"/>
        </w:rPr>
        <w:br/>
      </w:r>
      <w:r>
        <w:rPr>
          <w:rStyle w:val="Uwydatnienie"/>
          <w:rFonts w:ascii="Arial" w:hAnsi="Arial" w:cs="Arial"/>
          <w:color w:val="212529"/>
          <w:sz w:val="25"/>
          <w:szCs w:val="25"/>
        </w:rPr>
        <w:t>cztery kąty i wierzchołki – obce mi są różne boki.</w:t>
      </w:r>
      <w:r>
        <w:rPr>
          <w:rFonts w:ascii="Arial" w:hAnsi="Arial" w:cs="Arial"/>
          <w:color w:val="212529"/>
          <w:sz w:val="25"/>
          <w:szCs w:val="25"/>
        </w:rPr>
        <w:br/>
      </w:r>
      <w:r>
        <w:rPr>
          <w:rStyle w:val="Uwydatnienie"/>
          <w:rFonts w:ascii="Arial" w:hAnsi="Arial" w:cs="Arial"/>
          <w:color w:val="212529"/>
          <w:sz w:val="25"/>
          <w:szCs w:val="25"/>
        </w:rPr>
        <w:t>Moje boki są równiuteńkie, a cztery kąty prościuteńkie.</w:t>
      </w:r>
      <w:r>
        <w:rPr>
          <w:rFonts w:ascii="Arial" w:hAnsi="Arial" w:cs="Arial"/>
          <w:color w:val="212529"/>
          <w:sz w:val="25"/>
          <w:szCs w:val="25"/>
        </w:rPr>
        <w:br/>
        <w:t>(kwadrat)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Mam cztery boki równe parami,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Chociaż różniące się długościami,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Nie jestem jednak kwadratem,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Lecz  jego bliskim bratem.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(prostokąt)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Wierszyk o „Pajacyku” Uważne słuchanie wiersza M. Platy pt. „Pajacyk”. Pokaz układania pajacyka na dywanie z dużych papierowych figur geometrycznych. Rozmowa kierowana nt. wiersza;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Wiersz  M. Platy Pajacyk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br/>
        <w:t>Hop – rączki w górę,</w:t>
      </w:r>
      <w:r>
        <w:rPr>
          <w:rFonts w:ascii="Arial" w:hAnsi="Arial" w:cs="Arial"/>
          <w:color w:val="212529"/>
          <w:sz w:val="25"/>
          <w:szCs w:val="25"/>
        </w:rPr>
        <w:br/>
        <w:t>Hop – rączki w dół.</w:t>
      </w:r>
      <w:r>
        <w:rPr>
          <w:rFonts w:ascii="Arial" w:hAnsi="Arial" w:cs="Arial"/>
          <w:color w:val="212529"/>
          <w:sz w:val="25"/>
          <w:szCs w:val="25"/>
        </w:rPr>
        <w:br/>
        <w:t>Co to za dziwny skaczący stwór?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Jest koło, kwadrat,</w:t>
      </w:r>
      <w:r>
        <w:rPr>
          <w:rFonts w:ascii="Arial" w:hAnsi="Arial" w:cs="Arial"/>
          <w:color w:val="212529"/>
          <w:sz w:val="25"/>
          <w:szCs w:val="25"/>
        </w:rPr>
        <w:br/>
        <w:t>Prostokąt jest śliczny.</w:t>
      </w:r>
      <w:r>
        <w:rPr>
          <w:rFonts w:ascii="Arial" w:hAnsi="Arial" w:cs="Arial"/>
          <w:color w:val="212529"/>
          <w:sz w:val="25"/>
          <w:szCs w:val="25"/>
        </w:rPr>
        <w:br/>
      </w:r>
      <w:r>
        <w:rPr>
          <w:rFonts w:ascii="Arial" w:hAnsi="Arial" w:cs="Arial"/>
          <w:color w:val="212529"/>
          <w:sz w:val="25"/>
          <w:szCs w:val="25"/>
        </w:rPr>
        <w:lastRenderedPageBreak/>
        <w:t>To nasz pajacyk geometryczny.</w:t>
      </w:r>
      <w:r>
        <w:rPr>
          <w:rFonts w:ascii="Arial" w:hAnsi="Arial" w:cs="Arial"/>
          <w:color w:val="212529"/>
          <w:sz w:val="25"/>
          <w:szCs w:val="25"/>
        </w:rPr>
        <w:br/>
        <w:t>Głowa okrągła jest jak piłeczka,</w:t>
      </w:r>
      <w:r>
        <w:rPr>
          <w:rFonts w:ascii="Arial" w:hAnsi="Arial" w:cs="Arial"/>
          <w:color w:val="212529"/>
          <w:sz w:val="25"/>
          <w:szCs w:val="25"/>
        </w:rPr>
        <w:br/>
        <w:t>a na tej głowie trójkątna czapeczka.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Kwadrat to brzuszek.</w:t>
      </w:r>
      <w:r>
        <w:rPr>
          <w:rFonts w:ascii="Arial" w:hAnsi="Arial" w:cs="Arial"/>
          <w:color w:val="212529"/>
          <w:sz w:val="25"/>
          <w:szCs w:val="25"/>
        </w:rPr>
        <w:br/>
        <w:t>Oczy i nosek są okrąglutkie jak groszek.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Rączki i nogi pajaca – to prostokąciki,</w:t>
      </w:r>
      <w:r>
        <w:rPr>
          <w:rFonts w:ascii="Arial" w:hAnsi="Arial" w:cs="Arial"/>
          <w:color w:val="212529"/>
          <w:sz w:val="25"/>
          <w:szCs w:val="25"/>
        </w:rPr>
        <w:br/>
        <w:t>na nich z trójkątów  małe buciki.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Figur przeróżnych ułóż kilka</w:t>
      </w:r>
      <w:r>
        <w:rPr>
          <w:rFonts w:ascii="Arial" w:hAnsi="Arial" w:cs="Arial"/>
          <w:color w:val="212529"/>
          <w:sz w:val="25"/>
          <w:szCs w:val="25"/>
        </w:rPr>
        <w:br/>
        <w:t>I już jest pajacyk , co skacze jak piłka.  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Jakie figury geometryczne wystąpiły w wierszu?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Co powstało z figur geometrycznych?</w:t>
      </w:r>
    </w:p>
    <w:p w:rsidR="00865560" w:rsidRDefault="00865560" w:rsidP="00865560">
      <w:pPr>
        <w:pStyle w:val="NormalnyWeb"/>
        <w:shd w:val="clear" w:color="auto" w:fill="F8F9FA"/>
        <w:spacing w:before="0" w:beforeAutospacing="0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Z jakiej figury geometrycznej pajacyk miał głowę, czapeczkę, brzuszek, oczy i nosek,  nogi, buciki?</w:t>
      </w:r>
    </w:p>
    <w:p w:rsidR="00FA2E96" w:rsidRDefault="00FA2E96"/>
    <w:p w:rsidR="002528DE" w:rsidRDefault="00FA2E96">
      <w:r>
        <w:t>P</w:t>
      </w:r>
      <w:r w:rsidR="002528DE">
        <w:t xml:space="preserve">roszę by dzieci przygotowały razem z rodzicami figury geometryczne w </w:t>
      </w:r>
      <w:r>
        <w:t>różnych</w:t>
      </w:r>
      <w:r w:rsidR="002528DE">
        <w:t xml:space="preserve"> kolorach i wielkościach koło, kwadrat, trójkąt</w:t>
      </w:r>
      <w:r>
        <w:t xml:space="preserve"> i prostokąt. Mogą być z papieru technicznego będą trwalsze.</w:t>
      </w:r>
    </w:p>
    <w:p w:rsidR="00FA2E96" w:rsidRDefault="00FA2E96">
      <w:r>
        <w:t xml:space="preserve">Po zabawach figurami proszę by dzieci stworzyły dowolny obrazek z tych figur na kartce. Proszę by dzieci najpierw zaplanowały co chcą zrobić a następnie przykleiły figury na kartce. </w:t>
      </w:r>
    </w:p>
    <w:p w:rsidR="00FA2E96" w:rsidRDefault="00FA2E96">
      <w:r>
        <w:t xml:space="preserve">A ten filmik dla ciekawskich na zakończenie, </w:t>
      </w:r>
    </w:p>
    <w:p w:rsidR="00FA2E96" w:rsidRDefault="00FA2E96" w:rsidP="00FA2E96">
      <w:r>
        <w:fldChar w:fldCharType="begin"/>
      </w:r>
      <w:r>
        <w:instrText xml:space="preserve"> HYPERLINK "</w:instrText>
      </w:r>
      <w:r w:rsidRPr="002528DE">
        <w:instrText>https://www.youtube.com/watch?v=AUVvUt0fNWg</w:instrText>
      </w:r>
      <w:r>
        <w:instrText xml:space="preserve">" </w:instrText>
      </w:r>
      <w:r>
        <w:fldChar w:fldCharType="separate"/>
      </w:r>
      <w:r w:rsidRPr="005724FC">
        <w:rPr>
          <w:rStyle w:val="Hipercze"/>
        </w:rPr>
        <w:t>https://www.youtube.com/watch?v=AUVvUt0fNWg</w:t>
      </w:r>
      <w:r>
        <w:fldChar w:fldCharType="end"/>
      </w:r>
    </w:p>
    <w:p w:rsidR="00FA2E96" w:rsidRDefault="00FA2E96" w:rsidP="00FA2E96"/>
    <w:p w:rsidR="00FA2E96" w:rsidRDefault="00FA2E96"/>
    <w:p w:rsidR="00865560" w:rsidRDefault="00865560"/>
    <w:p w:rsidR="00865560" w:rsidRDefault="00865560"/>
    <w:p w:rsidR="00865560" w:rsidRDefault="00865560"/>
    <w:p w:rsidR="00865560" w:rsidRDefault="00865560"/>
    <w:p w:rsidR="00865560" w:rsidRDefault="00865560"/>
    <w:p w:rsidR="00865560" w:rsidRDefault="00865560"/>
    <w:p w:rsidR="00865560" w:rsidRDefault="00865560"/>
    <w:p w:rsidR="00865560" w:rsidRDefault="00865560"/>
    <w:p w:rsidR="00865560" w:rsidRDefault="00865560">
      <w:r>
        <w:rPr>
          <w:noProof/>
          <w:lang w:eastAsia="pl-PL"/>
        </w:rPr>
        <w:lastRenderedPageBreak/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40.55pt;margin-top:13.4pt;width:220.75pt;height:215.3pt;z-index:251658240" fillcolor="yellow"/>
        </w:pict>
      </w:r>
    </w:p>
    <w:p w:rsidR="00865560" w:rsidRPr="00865560" w:rsidRDefault="00865560" w:rsidP="00865560"/>
    <w:p w:rsidR="00865560" w:rsidRPr="00865560" w:rsidRDefault="00865560" w:rsidP="00865560"/>
    <w:p w:rsidR="00865560" w:rsidRPr="00865560" w:rsidRDefault="00865560" w:rsidP="00865560"/>
    <w:p w:rsidR="00865560" w:rsidRPr="00865560" w:rsidRDefault="00865560" w:rsidP="00865560"/>
    <w:p w:rsidR="00865560" w:rsidRPr="00865560" w:rsidRDefault="00865560" w:rsidP="00865560"/>
    <w:p w:rsidR="00865560" w:rsidRPr="00865560" w:rsidRDefault="00865560" w:rsidP="00865560"/>
    <w:p w:rsidR="00865560" w:rsidRDefault="00865560" w:rsidP="00865560"/>
    <w:p w:rsidR="002528DE" w:rsidRDefault="00865560" w:rsidP="00865560">
      <w:pPr>
        <w:tabs>
          <w:tab w:val="left" w:pos="6847"/>
        </w:tabs>
      </w:pPr>
      <w:r>
        <w:tab/>
      </w:r>
    </w:p>
    <w:p w:rsidR="00865560" w:rsidRDefault="00865560" w:rsidP="00865560">
      <w:pPr>
        <w:tabs>
          <w:tab w:val="left" w:pos="6847"/>
        </w:tabs>
      </w:pPr>
      <w:r>
        <w:rPr>
          <w:noProof/>
          <w:lang w:eastAsia="pl-PL"/>
        </w:rPr>
        <w:pict>
          <v:rect id="_x0000_s1035" style="position:absolute;margin-left:446.3pt;margin-top:10.55pt;width:45.5pt;height:165.05pt;z-index:251666432" fillcolor="#ffc000"/>
        </w:pict>
      </w:r>
      <w:r>
        <w:rPr>
          <w:noProof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111.2pt;margin-top:14.65pt;width:262.85pt;height:193.6pt;z-index:251661312" fillcolor="red"/>
        </w:pict>
      </w:r>
    </w:p>
    <w:p w:rsidR="00865560" w:rsidRDefault="00865560" w:rsidP="00865560">
      <w:pPr>
        <w:tabs>
          <w:tab w:val="left" w:pos="6847"/>
        </w:tabs>
      </w:pPr>
    </w:p>
    <w:p w:rsidR="00865560" w:rsidRDefault="00865560" w:rsidP="00865560">
      <w:pPr>
        <w:tabs>
          <w:tab w:val="left" w:pos="6847"/>
        </w:tabs>
      </w:pPr>
      <w:r>
        <w:rPr>
          <w:noProof/>
          <w:lang w:eastAsia="pl-PL"/>
        </w:rPr>
        <w:pict>
          <v:shape id="_x0000_s1029" type="#_x0000_t120" style="position:absolute;margin-left:54.55pt;margin-top:34.75pt;width:46.2pt;height:48.9pt;z-index:251660288" fillcolor="black [3213]"/>
        </w:pict>
      </w:r>
      <w:r>
        <w:rPr>
          <w:noProof/>
          <w:lang w:eastAsia="pl-PL"/>
        </w:rPr>
        <w:pict>
          <v:shape id="_x0000_s1027" type="#_x0000_t120" style="position:absolute;margin-left:-28.05pt;margin-top:34.75pt;width:46.2pt;height:48.9pt;z-index:251659264" fillcolor="black [3213]"/>
        </w:pict>
      </w:r>
    </w:p>
    <w:p w:rsidR="00865560" w:rsidRPr="00865560" w:rsidRDefault="00865560" w:rsidP="00865560"/>
    <w:p w:rsidR="00865560" w:rsidRPr="00865560" w:rsidRDefault="00865560" w:rsidP="00865560"/>
    <w:p w:rsidR="00865560" w:rsidRPr="00865560" w:rsidRDefault="00865560" w:rsidP="00865560"/>
    <w:p w:rsidR="00865560" w:rsidRDefault="00865560" w:rsidP="00865560"/>
    <w:p w:rsidR="00865560" w:rsidRDefault="00865560" w:rsidP="00865560">
      <w:pPr>
        <w:tabs>
          <w:tab w:val="left" w:pos="8151"/>
        </w:tabs>
      </w:pPr>
      <w:r>
        <w:tab/>
      </w:r>
    </w:p>
    <w:p w:rsidR="00865560" w:rsidRDefault="00865560" w:rsidP="00865560">
      <w:pPr>
        <w:tabs>
          <w:tab w:val="left" w:pos="8151"/>
        </w:tabs>
      </w:pPr>
      <w:r>
        <w:rPr>
          <w:noProof/>
          <w:lang w:eastAsia="pl-PL"/>
        </w:rPr>
        <w:pict>
          <v:rect id="_x0000_s1032" style="position:absolute;margin-left:48.7pt;margin-top:13.55pt;width:230.95pt;height:214.65pt;z-index:251663360" fillcolor="#00b0f0"/>
        </w:pict>
      </w:r>
    </w:p>
    <w:p w:rsidR="00865560" w:rsidRPr="00865560" w:rsidRDefault="00865560" w:rsidP="00865560">
      <w:pPr>
        <w:tabs>
          <w:tab w:val="left" w:pos="8151"/>
        </w:tabs>
      </w:pPr>
      <w:r>
        <w:rPr>
          <w:noProof/>
          <w:lang w:eastAsia="pl-PL"/>
        </w:rPr>
        <w:pict>
          <v:rect id="_x0000_s1031" style="position:absolute;margin-left:-34.85pt;margin-top:37.7pt;width:45.5pt;height:165.05pt;z-index:251662336" fillcolor="#ffc000"/>
        </w:pict>
      </w:r>
      <w:r>
        <w:rPr>
          <w:noProof/>
          <w:lang w:eastAsia="pl-PL"/>
        </w:rPr>
        <w:pict>
          <v:rect id="_x0000_s1033" style="position:absolute;margin-left:328.55pt;margin-top:97.25pt;width:45.5pt;height:165.05pt;z-index:251664384" fillcolor="#ffc000"/>
        </w:pict>
      </w:r>
      <w:r>
        <w:rPr>
          <w:noProof/>
          <w:lang w:eastAsia="pl-PL"/>
        </w:rPr>
        <w:pict>
          <v:rect id="_x0000_s1034" style="position:absolute;margin-left:446.3pt;margin-top:15.5pt;width:45.5pt;height:165.05pt;z-index:251665408" fillcolor="#ffc000"/>
        </w:pict>
      </w:r>
    </w:p>
    <w:sectPr w:rsidR="00865560" w:rsidRPr="00865560" w:rsidSect="00B5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28DE"/>
    <w:rsid w:val="002528DE"/>
    <w:rsid w:val="00865560"/>
    <w:rsid w:val="00B54E87"/>
    <w:rsid w:val="00FA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8D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2E9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655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v-1s65cgJM" TargetMode="External"/><Relationship Id="rId5" Type="http://schemas.openxmlformats.org/officeDocument/2006/relationships/hyperlink" Target="https://www.youtube.com/watch?v=IgVkCasIU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F7E5-A5D6-4742-9F01-11CB2F25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2021-04-13T05:46:00Z</dcterms:created>
  <dcterms:modified xsi:type="dcterms:W3CDTF">2021-04-13T06:21:00Z</dcterms:modified>
</cp:coreProperties>
</file>